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2" w:rsidRPr="003A7BE2" w:rsidRDefault="00FE6372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:rsidR="00FE6372" w:rsidRPr="003A7BE2" w:rsidRDefault="00FE6372" w:rsidP="002E203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E6372" w:rsidRPr="003A7BE2" w:rsidRDefault="00FE6372" w:rsidP="002E20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7BE2">
        <w:rPr>
          <w:rFonts w:ascii="Times New Roman" w:hAnsi="Times New Roman" w:cs="Times New Roman"/>
          <w:sz w:val="24"/>
          <w:szCs w:val="24"/>
        </w:rPr>
        <w:t>кандидатів у депутати</w:t>
      </w:r>
      <w:r w:rsidRPr="003A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Корюківської </w:t>
      </w:r>
      <w:r>
        <w:rPr>
          <w:rFonts w:ascii="Times New Roman" w:hAnsi="Times New Roman" w:cs="Times New Roman"/>
          <w:sz w:val="24"/>
          <w:szCs w:val="24"/>
        </w:rPr>
        <w:t>районної</w:t>
      </w:r>
      <w:r w:rsidRPr="003A7BE2">
        <w:rPr>
          <w:rFonts w:ascii="Times New Roman" w:hAnsi="Times New Roman" w:cs="Times New Roman"/>
          <w:sz w:val="24"/>
          <w:szCs w:val="24"/>
        </w:rPr>
        <w:t xml:space="preserve"> ради Корюківського району Чернігівської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E2">
        <w:rPr>
          <w:rFonts w:ascii="Times New Roman" w:hAnsi="Times New Roman" w:cs="Times New Roman"/>
          <w:sz w:val="24"/>
          <w:szCs w:val="24"/>
        </w:rPr>
        <w:t xml:space="preserve">висунутих ЧЕРНІГІВСЬКОЮ ОБЛАСНОЮ ОРГАНІЗАЦІЄЮ ПОЛІТИЧНОЇ ПАРТІЇ «ЗА МАЙБУТНЄ» у територіальному виборчому </w:t>
      </w:r>
      <w:r>
        <w:rPr>
          <w:rFonts w:ascii="Times New Roman" w:hAnsi="Times New Roman" w:cs="Times New Roman"/>
          <w:sz w:val="24"/>
          <w:szCs w:val="24"/>
        </w:rPr>
        <w:t>окрузі № 2</w:t>
      </w:r>
      <w:r w:rsidRPr="003A7BE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місцевих виборах 25 жовтня 2020 року</w:t>
      </w: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8"/>
        <w:gridCol w:w="1134"/>
        <w:gridCol w:w="992"/>
        <w:gridCol w:w="992"/>
        <w:gridCol w:w="1276"/>
        <w:gridCol w:w="1560"/>
        <w:gridCol w:w="1276"/>
        <w:gridCol w:w="2551"/>
        <w:gridCol w:w="1417"/>
        <w:gridCol w:w="2126"/>
      </w:tblGrid>
      <w:tr w:rsidR="00FE6372" w:rsidRPr="00B72116">
        <w:trPr>
          <w:cantSplit/>
          <w:trHeight w:val="994"/>
        </w:trPr>
        <w:tc>
          <w:tcPr>
            <w:tcW w:w="1101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 xml:space="preserve">Порядковий номер </w:t>
            </w:r>
            <w:r w:rsidRPr="00B72116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418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 xml:space="preserve">Прізвище, </w:t>
            </w:r>
            <w:r w:rsidRPr="00B72116">
              <w:rPr>
                <w:sz w:val="18"/>
                <w:szCs w:val="18"/>
              </w:rPr>
              <w:br/>
              <w:t xml:space="preserve">власне ім’я </w:t>
            </w:r>
            <w:r w:rsidRPr="00B72116">
              <w:rPr>
                <w:sz w:val="18"/>
                <w:szCs w:val="18"/>
              </w:rPr>
              <w:br/>
              <w:t xml:space="preserve">(усі власні імена), </w:t>
            </w:r>
            <w:r w:rsidRPr="00B72116">
              <w:rPr>
                <w:sz w:val="18"/>
                <w:szCs w:val="18"/>
              </w:rPr>
              <w:br/>
              <w:t xml:space="preserve">по батькові </w:t>
            </w:r>
            <w:r w:rsidRPr="00B72116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Число,</w:t>
            </w:r>
            <w:r w:rsidRPr="00B72116">
              <w:rPr>
                <w:sz w:val="18"/>
                <w:szCs w:val="18"/>
              </w:rPr>
              <w:br/>
              <w:t>місяць, рік народження</w:t>
            </w:r>
          </w:p>
          <w:p w:rsidR="00FE6372" w:rsidRPr="00B72116" w:rsidRDefault="00FE6372" w:rsidP="009F01DD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(чч.мм.рррр.)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Освіта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 xml:space="preserve">Посада </w:t>
            </w:r>
            <w:r w:rsidRPr="00B72116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Партійність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Адреса місця проживання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 xml:space="preserve">Відомості </w:t>
            </w:r>
            <w:r w:rsidRPr="00B72116">
              <w:rPr>
                <w:sz w:val="18"/>
                <w:szCs w:val="18"/>
              </w:rPr>
              <w:br/>
              <w:t xml:space="preserve">про наявність </w:t>
            </w:r>
            <w:r w:rsidRPr="00B72116">
              <w:rPr>
                <w:sz w:val="18"/>
                <w:szCs w:val="18"/>
              </w:rPr>
              <w:br/>
              <w:t>чи відсутність</w:t>
            </w:r>
          </w:p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судимості **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pStyle w:val="BodyText2"/>
              <w:spacing w:after="0" w:line="228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E6372" w:rsidRPr="00B72116" w:rsidRDefault="00FE6372" w:rsidP="006F4E3E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Салій Володимир Аркадійович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16.07.1952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Медичний директор з лікувальнї роботи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Менська центральна лікарня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</w:tcPr>
          <w:p w:rsidR="00FE6372" w:rsidRPr="00B72116" w:rsidRDefault="00FE6372" w:rsidP="006F4E3E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вул.,Титаренка Сергія, буд.16а,  м. Мена, Корюківський р-н., Чернігівська обл., 15600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Депутат Менської міської ради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Покотило Світлана Іванівна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20.12.1963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Провідний спеціаліст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 державної казначейської служби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 , буд. 17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, смт. Макошино, Корюківський р-н., Чернігівська обл., 15652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E6372" w:rsidRPr="00B72116" w:rsidRDefault="00FE6372" w:rsidP="006F4E3E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Кумеда Андрій Андрійович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02.11.1984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вул. Прищепи, буд. 25, с. Бірківка, Корюківський р-н., Чернігівська обл., 15674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rPr>
          <w:trHeight w:val="1473"/>
        </w:trPr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Аксьоненко Ольга Миколаївна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24.12.1969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Неповна 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Медична сестра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 центральна лікарня, Корюківського району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пров. Биндюків, буд. 14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, с. Покровське, Корюківський р-н., Чернігівська обл., 15643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E6372" w:rsidRPr="00B72116" w:rsidRDefault="00FE6372" w:rsidP="00C01B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Небесна Ольга Михайлівна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21.06.1982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Неповна 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 , буд. 4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, с.Блистова, Корюківський р-н., Чернігівська обл., 15675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4F623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Костюченко Микола Миколайович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04.03.1974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Миру, буд. 28, с. Куковичі, Корюківський р-н, Чернігівська обл.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Депутат Куковицької сільської ради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Шумілін Володимир Васильович</w:t>
            </w:r>
          </w:p>
        </w:tc>
        <w:tc>
          <w:tcPr>
            <w:tcW w:w="1134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10.09.1950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jc w:val="center"/>
              <w:rPr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Заступник головного лікаря по медичній частині</w:t>
            </w:r>
          </w:p>
        </w:tc>
        <w:tc>
          <w:tcPr>
            <w:tcW w:w="1560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Корюківська центральна районна лікарня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jc w:val="center"/>
              <w:rPr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Шевченка , буд. 48, кв. 19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, м. Корюківка, Корюківський р-н., Чернігівська обл., 15600</w:t>
            </w:r>
          </w:p>
        </w:tc>
        <w:tc>
          <w:tcPr>
            <w:tcW w:w="1417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Симончук Світлана Валентинівна</w:t>
            </w:r>
          </w:p>
        </w:tc>
        <w:tc>
          <w:tcPr>
            <w:tcW w:w="1134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29.01.1966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Головний бухгалтер</w:t>
            </w:r>
          </w:p>
        </w:tc>
        <w:tc>
          <w:tcPr>
            <w:tcW w:w="1560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Товариство з обмеженою відповідальністю «Вуд індустрі Лімітед"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color w:val="000000"/>
                <w:sz w:val="18"/>
                <w:szCs w:val="18"/>
              </w:rPr>
              <w:t>вул. Пекельного  , буд. 4</w:t>
            </w:r>
            <w:r w:rsidRPr="00B72116">
              <w:rPr>
                <w:sz w:val="18"/>
                <w:szCs w:val="18"/>
              </w:rPr>
              <w:t>, с. Наумівка, Корюківський р-н., Чернігівська обл., 15312</w:t>
            </w:r>
          </w:p>
        </w:tc>
        <w:tc>
          <w:tcPr>
            <w:tcW w:w="1417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Крахмолюк Віктор Миколайович</w:t>
            </w:r>
          </w:p>
        </w:tc>
        <w:tc>
          <w:tcPr>
            <w:tcW w:w="1134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24.08.1975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560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Фізична особа - підприємець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E6372" w:rsidRPr="00B72116" w:rsidRDefault="00FE6372" w:rsidP="006F4E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І. Бардакова, буд. 7</w:t>
            </w:r>
            <w:r w:rsidRPr="00B72116">
              <w:rPr>
                <w:color w:val="000000"/>
                <w:sz w:val="18"/>
                <w:szCs w:val="18"/>
              </w:rPr>
              <w:t>, с. Шишківка,</w:t>
            </w:r>
            <w:r w:rsidRPr="00B72116">
              <w:rPr>
                <w:sz w:val="18"/>
                <w:szCs w:val="18"/>
              </w:rPr>
              <w:t xml:space="preserve"> 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Корюківський р-н., Чернігівська обл, 15314</w:t>
            </w:r>
          </w:p>
        </w:tc>
        <w:tc>
          <w:tcPr>
            <w:tcW w:w="1417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vAlign w:val="center"/>
          </w:tcPr>
          <w:p w:rsidR="00FE6372" w:rsidRPr="00B72116" w:rsidRDefault="00FE6372" w:rsidP="003B5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Кушніренко Людмила Андріївна</w:t>
            </w:r>
          </w:p>
        </w:tc>
        <w:tc>
          <w:tcPr>
            <w:tcW w:w="1134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13.07.1990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Завідуюча аптеки</w:t>
            </w:r>
          </w:p>
        </w:tc>
        <w:tc>
          <w:tcPr>
            <w:tcW w:w="1560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Фізична особа підприємець Рудник «Аптека оптових цін»</w:t>
            </w:r>
          </w:p>
        </w:tc>
        <w:tc>
          <w:tcPr>
            <w:tcW w:w="1276" w:type="dxa"/>
          </w:tcPr>
          <w:p w:rsidR="00FE6372" w:rsidRPr="00B72116" w:rsidRDefault="00FE6372" w:rsidP="009F01DD">
            <w:pPr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 Жукова , буд. 33</w:t>
            </w: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, м. Мена, Корюківський р-н., Чернігівська обл., 15600</w:t>
            </w:r>
          </w:p>
        </w:tc>
        <w:tc>
          <w:tcPr>
            <w:tcW w:w="1417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</w:tcPr>
          <w:p w:rsidR="00FE6372" w:rsidRPr="00B72116" w:rsidRDefault="00FE6372" w:rsidP="009F0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116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FE6372" w:rsidRPr="00B72116">
        <w:tc>
          <w:tcPr>
            <w:tcW w:w="1101" w:type="dxa"/>
          </w:tcPr>
          <w:p w:rsidR="00FE6372" w:rsidRPr="00B72116" w:rsidRDefault="00FE6372" w:rsidP="001909AF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Русіна Катерина Володимирівна</w:t>
            </w:r>
          </w:p>
        </w:tc>
        <w:tc>
          <w:tcPr>
            <w:tcW w:w="1134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06.03.1963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92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Пенсіонер</w:t>
            </w:r>
          </w:p>
        </w:tc>
        <w:tc>
          <w:tcPr>
            <w:tcW w:w="1560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rPr>
                <w:sz w:val="18"/>
                <w:szCs w:val="18"/>
              </w:rPr>
            </w:pPr>
            <w:r w:rsidRPr="00B72116">
              <w:rPr>
                <w:color w:val="000000"/>
                <w:sz w:val="18"/>
                <w:szCs w:val="18"/>
              </w:rPr>
              <w:t>вул. Гагріна, буд. 12, с. Савинки</w:t>
            </w:r>
            <w:r w:rsidRPr="00B72116">
              <w:rPr>
                <w:sz w:val="18"/>
                <w:szCs w:val="18"/>
              </w:rPr>
              <w:t xml:space="preserve"> Корюківський р-н., Чернігівська обл., 15315</w:t>
            </w:r>
          </w:p>
        </w:tc>
        <w:tc>
          <w:tcPr>
            <w:tcW w:w="1417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2126" w:type="dxa"/>
            <w:vAlign w:val="center"/>
          </w:tcPr>
          <w:p w:rsidR="00FE6372" w:rsidRPr="00B72116" w:rsidRDefault="00FE6372" w:rsidP="003B53C9">
            <w:pPr>
              <w:pStyle w:val="BodyText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116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FE6372" w:rsidRPr="003A7BE2" w:rsidRDefault="00FE6372" w:rsidP="002E2033">
      <w:pPr>
        <w:spacing w:after="0" w:line="240" w:lineRule="auto"/>
        <w:rPr>
          <w:rFonts w:ascii="Times New Roman" w:hAnsi="Times New Roman" w:cs="Times New Roman"/>
          <w:sz w:val="2"/>
          <w:szCs w:val="2"/>
          <w:lang w:val="ru-RU" w:eastAsia="ru-RU"/>
        </w:rPr>
      </w:pPr>
    </w:p>
    <w:p w:rsidR="00FE6372" w:rsidRDefault="00FE6372" w:rsidP="00E003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372" w:rsidRDefault="00FE6372" w:rsidP="00E0033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Секретар комісії                                     Надія МОТЧАНА</w:t>
      </w:r>
    </w:p>
    <w:p w:rsidR="00FE6372" w:rsidRDefault="00FE6372" w:rsidP="002E2033">
      <w:pPr>
        <w:pStyle w:val="BodyTextIndent"/>
        <w:ind w:firstLine="0"/>
        <w:rPr>
          <w:sz w:val="18"/>
          <w:szCs w:val="18"/>
        </w:rPr>
      </w:pPr>
    </w:p>
    <w:sectPr w:rsidR="00FE6372" w:rsidSect="00AF5E3D"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72" w:rsidRDefault="00FE6372" w:rsidP="00887501">
      <w:pPr>
        <w:spacing w:after="0" w:line="240" w:lineRule="auto"/>
      </w:pPr>
      <w:r>
        <w:separator/>
      </w:r>
    </w:p>
  </w:endnote>
  <w:endnote w:type="continuationSeparator" w:id="0">
    <w:p w:rsidR="00FE6372" w:rsidRDefault="00FE6372" w:rsidP="0088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72" w:rsidRDefault="00FE6372" w:rsidP="00887501">
      <w:pPr>
        <w:spacing w:after="0" w:line="240" w:lineRule="auto"/>
      </w:pPr>
      <w:r>
        <w:separator/>
      </w:r>
    </w:p>
  </w:footnote>
  <w:footnote w:type="continuationSeparator" w:id="0">
    <w:p w:rsidR="00FE6372" w:rsidRDefault="00FE6372" w:rsidP="0088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033"/>
    <w:rsid w:val="000A1D2C"/>
    <w:rsid w:val="0013731D"/>
    <w:rsid w:val="001909AF"/>
    <w:rsid w:val="001B7CD8"/>
    <w:rsid w:val="00201495"/>
    <w:rsid w:val="002524D1"/>
    <w:rsid w:val="0027101A"/>
    <w:rsid w:val="002C08D9"/>
    <w:rsid w:val="002C5672"/>
    <w:rsid w:val="002D1B4E"/>
    <w:rsid w:val="002E2033"/>
    <w:rsid w:val="003A7BE2"/>
    <w:rsid w:val="003B53C9"/>
    <w:rsid w:val="003B727B"/>
    <w:rsid w:val="00404063"/>
    <w:rsid w:val="00472653"/>
    <w:rsid w:val="004D2BCC"/>
    <w:rsid w:val="004E14A5"/>
    <w:rsid w:val="004F623D"/>
    <w:rsid w:val="005F4580"/>
    <w:rsid w:val="00627375"/>
    <w:rsid w:val="00675462"/>
    <w:rsid w:val="006F4E3E"/>
    <w:rsid w:val="00707B52"/>
    <w:rsid w:val="00746AEB"/>
    <w:rsid w:val="0078544A"/>
    <w:rsid w:val="007C647C"/>
    <w:rsid w:val="008076A0"/>
    <w:rsid w:val="00831FE0"/>
    <w:rsid w:val="0083333A"/>
    <w:rsid w:val="00887501"/>
    <w:rsid w:val="008919A5"/>
    <w:rsid w:val="00892704"/>
    <w:rsid w:val="008A1C5B"/>
    <w:rsid w:val="009701D4"/>
    <w:rsid w:val="00983176"/>
    <w:rsid w:val="00997815"/>
    <w:rsid w:val="009F01DD"/>
    <w:rsid w:val="00A06184"/>
    <w:rsid w:val="00A75B58"/>
    <w:rsid w:val="00AB20A1"/>
    <w:rsid w:val="00AF5E3D"/>
    <w:rsid w:val="00AF6531"/>
    <w:rsid w:val="00B52FA8"/>
    <w:rsid w:val="00B62236"/>
    <w:rsid w:val="00B72116"/>
    <w:rsid w:val="00BE5EE5"/>
    <w:rsid w:val="00BF3E01"/>
    <w:rsid w:val="00C01B52"/>
    <w:rsid w:val="00C5219C"/>
    <w:rsid w:val="00C8457C"/>
    <w:rsid w:val="00CB416E"/>
    <w:rsid w:val="00D61F82"/>
    <w:rsid w:val="00D659C4"/>
    <w:rsid w:val="00E00336"/>
    <w:rsid w:val="00F150F7"/>
    <w:rsid w:val="00F25255"/>
    <w:rsid w:val="00F27375"/>
    <w:rsid w:val="00F77EDD"/>
    <w:rsid w:val="00FA6606"/>
    <w:rsid w:val="00FE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2033"/>
    <w:pPr>
      <w:tabs>
        <w:tab w:val="center" w:pos="4677"/>
        <w:tab w:val="right" w:pos="9355"/>
      </w:tabs>
    </w:pPr>
    <w:rPr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033"/>
    <w:rPr>
      <w:rFonts w:ascii="Calibri" w:eastAsia="Times New Roman" w:hAnsi="Calibri" w:cs="Calibri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2E203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E20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2033"/>
    <w:rPr>
      <w:rFonts w:ascii="Calibri" w:eastAsia="Times New Roman" w:hAnsi="Calibri" w:cs="Calibri"/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E2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2E203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2033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9F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1DD"/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2370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first</cp:lastModifiedBy>
  <cp:revision>17</cp:revision>
  <cp:lastPrinted>2020-09-29T13:43:00Z</cp:lastPrinted>
  <dcterms:created xsi:type="dcterms:W3CDTF">2020-09-17T19:40:00Z</dcterms:created>
  <dcterms:modified xsi:type="dcterms:W3CDTF">2020-09-29T13:43:00Z</dcterms:modified>
</cp:coreProperties>
</file>